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2560" w:firstLineChars="800"/>
        <w:jc w:val="left"/>
        <w:rPr>
          <w:rFonts w:hint="eastAsia" w:ascii="宋体" w:hAnsi="宋体" w:cs="宋体"/>
          <w:color w:val="000000"/>
          <w:sz w:val="32"/>
          <w:szCs w:val="32"/>
          <w:shd w:val="clear" w:color="auto" w:fill="FFFFFF"/>
        </w:rPr>
      </w:pPr>
      <w:r>
        <w:rPr>
          <w:rFonts w:hint="eastAsia" w:ascii="宋体" w:hAnsi="宋体" w:cs="宋体"/>
          <w:color w:val="000000"/>
          <w:sz w:val="32"/>
          <w:szCs w:val="32"/>
          <w:shd w:val="clear" w:color="auto" w:fill="FFFFFF"/>
        </w:rPr>
        <w:t>守望相助  共克时艰</w:t>
      </w:r>
    </w:p>
    <w:p>
      <w:pPr>
        <w:spacing w:line="480" w:lineRule="auto"/>
        <w:ind w:firstLine="560" w:firstLineChars="200"/>
        <w:jc w:val="left"/>
        <w:rPr>
          <w:rFonts w:hint="eastAsia" w:ascii="宋体" w:hAnsi="宋体" w:cs="宋体"/>
          <w:color w:val="000000"/>
          <w:sz w:val="28"/>
          <w:szCs w:val="28"/>
          <w:shd w:val="clear" w:color="auto" w:fill="FFFFFF"/>
        </w:rPr>
      </w:pPr>
      <w:r>
        <w:rPr>
          <w:rFonts w:hint="eastAsia" w:ascii="宋体" w:hAnsi="宋体"/>
          <w:color w:val="000000"/>
          <w:sz w:val="28"/>
          <w:szCs w:val="28"/>
        </w:rPr>
        <w:t>在近期</w:t>
      </w:r>
      <w:r>
        <w:rPr>
          <w:rFonts w:hint="eastAsia" w:ascii="宋体" w:hAnsi="宋体"/>
          <w:color w:val="000000"/>
          <w:sz w:val="28"/>
          <w:szCs w:val="28"/>
          <w:lang w:eastAsia="zh-CN"/>
        </w:rPr>
        <w:t>我支部</w:t>
      </w:r>
      <w:r>
        <w:rPr>
          <w:rFonts w:hint="eastAsia" w:ascii="宋体" w:hAnsi="宋体"/>
          <w:color w:val="000000"/>
          <w:sz w:val="28"/>
          <w:szCs w:val="28"/>
        </w:rPr>
        <w:t>的政治理论学习中,</w:t>
      </w:r>
      <w:r>
        <w:rPr>
          <w:rFonts w:hint="eastAsia" w:ascii="宋体" w:hAnsi="宋体"/>
          <w:color w:val="000000"/>
          <w:sz w:val="28"/>
          <w:szCs w:val="28"/>
          <w:lang w:eastAsia="zh-CN"/>
        </w:rPr>
        <w:t>我</w:t>
      </w:r>
      <w:r>
        <w:rPr>
          <w:rFonts w:hint="eastAsia" w:ascii="宋体" w:hAnsi="宋体"/>
          <w:color w:val="000000"/>
          <w:sz w:val="28"/>
          <w:szCs w:val="28"/>
        </w:rPr>
        <w:t>认真研读了</w:t>
      </w:r>
      <w:r>
        <w:rPr>
          <w:rFonts w:hint="eastAsia" w:ascii="宋体" w:hAnsi="宋体" w:cs="宋体"/>
          <w:color w:val="000000"/>
          <w:sz w:val="28"/>
          <w:szCs w:val="28"/>
          <w:shd w:val="clear" w:color="auto" w:fill="FFFFFF"/>
        </w:rPr>
        <w:t>《中共中央关于坚持和完善中国特色社会主义制度推进国家治理体系和治理能力现代化若干重大问题的决定》、2020年《政府工作报告》、新区教体局及学院创文等文件的相关内容。</w:t>
      </w:r>
    </w:p>
    <w:p>
      <w:pPr>
        <w:spacing w:line="480" w:lineRule="auto"/>
        <w:ind w:firstLine="560" w:firstLineChars="200"/>
        <w:jc w:val="left"/>
        <w:rPr>
          <w:rFonts w:hint="eastAsia"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今年的两会是在举国上下经历新冠肺炎以来举办的大事，对全面提振全国人民坚决打赢疫情防控攻坚战、全面建成小康社会、扎实做好“十三五”收官和“十四五”建设布局具有重要意义。“两会”的召开振奋人心，政府工作报告更是提气凝神，让我们对国家的未来充满信心。作为教育工作者，我们更应积极响应国家关于职业教育的发展要求，积极探索职业教育发展的新方法新途径。</w:t>
      </w:r>
    </w:p>
    <w:p>
      <w:pPr>
        <w:shd w:val="clear" w:color="auto" w:fill="FFFFFF"/>
        <w:spacing w:line="360" w:lineRule="auto"/>
        <w:ind w:firstLine="560" w:firstLineChars="200"/>
        <w:jc w:val="left"/>
        <w:rPr>
          <w:rFonts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一、</w:t>
      </w:r>
      <w:r>
        <w:rPr>
          <w:rFonts w:ascii="宋体" w:hAnsi="宋体" w:cs="宋体"/>
          <w:color w:val="000000"/>
          <w:sz w:val="28"/>
          <w:szCs w:val="28"/>
          <w:shd w:val="clear" w:color="auto" w:fill="FFFFFF"/>
        </w:rPr>
        <w:t>言传身教，为人师表</w:t>
      </w:r>
      <w:r>
        <w:rPr>
          <w:rFonts w:hint="eastAsia" w:ascii="宋体" w:hAnsi="宋体" w:cs="宋体"/>
          <w:color w:val="000000"/>
          <w:sz w:val="28"/>
          <w:szCs w:val="28"/>
          <w:shd w:val="clear" w:color="auto" w:fill="FFFFFF"/>
        </w:rPr>
        <w:t>。</w:t>
      </w:r>
    </w:p>
    <w:p>
      <w:pPr>
        <w:shd w:val="clear" w:color="auto" w:fill="FFFFFF"/>
        <w:spacing w:line="360" w:lineRule="auto"/>
        <w:ind w:firstLine="560" w:firstLineChars="200"/>
        <w:jc w:val="left"/>
        <w:rPr>
          <w:rFonts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作为从事职业教育的工作者，我们充分认识到发展职业教育对满足人民对美好生活向往的重要意义，要进一步牢固树立使命感、责任感，全面贯彻党的职业教育方针，认真落实立德树人根本任务，勇于承担社会责任，培养家国情怀。教师必须在工作岗位上认认真真施教，踏踏实实育人，发扬求真务实作风，</w:t>
      </w:r>
      <w:r>
        <w:rPr>
          <w:rFonts w:ascii="宋体" w:hAnsi="宋体" w:cs="宋体"/>
          <w:color w:val="000000"/>
          <w:sz w:val="28"/>
          <w:szCs w:val="28"/>
          <w:shd w:val="clear" w:color="auto" w:fill="FFFFFF"/>
        </w:rPr>
        <w:t>具有良好的道德品质和道德观念，才能用自己的人格魅力去</w:t>
      </w:r>
      <w:r>
        <w:rPr>
          <w:rFonts w:hint="eastAsia" w:ascii="宋体" w:hAnsi="宋体" w:cs="宋体"/>
          <w:color w:val="000000"/>
          <w:sz w:val="28"/>
          <w:szCs w:val="28"/>
          <w:shd w:val="clear" w:color="auto" w:fill="FFFFFF"/>
        </w:rPr>
        <w:t>感染</w:t>
      </w:r>
      <w:r>
        <w:rPr>
          <w:rFonts w:ascii="宋体" w:hAnsi="宋体" w:cs="宋体"/>
          <w:color w:val="000000"/>
          <w:sz w:val="28"/>
          <w:szCs w:val="28"/>
          <w:shd w:val="clear" w:color="auto" w:fill="FFFFFF"/>
        </w:rPr>
        <w:t>学生，让学生的心灵得到健康发展，形成良好的个性心理品质。用自己渊博的知识去引导学生，让学生在愉悦的环境中获得知识、形成能力。尊重和关爱学生，言传身教，为人师表，教书育人，以高尚情操</w:t>
      </w:r>
      <w:r>
        <w:rPr>
          <w:rFonts w:hint="eastAsia" w:ascii="宋体" w:hAnsi="宋体" w:cs="宋体"/>
          <w:color w:val="000000"/>
          <w:sz w:val="28"/>
          <w:szCs w:val="28"/>
          <w:shd w:val="clear" w:color="auto" w:fill="FFFFFF"/>
        </w:rPr>
        <w:t>影响</w:t>
      </w:r>
      <w:r>
        <w:rPr>
          <w:rFonts w:ascii="宋体" w:hAnsi="宋体" w:cs="宋体"/>
          <w:color w:val="000000"/>
          <w:sz w:val="28"/>
          <w:szCs w:val="28"/>
          <w:shd w:val="clear" w:color="auto" w:fill="FFFFFF"/>
        </w:rPr>
        <w:t>学生，就一定能提高学生的思想道德素质，帮助学生成人成才。</w:t>
      </w:r>
    </w:p>
    <w:p>
      <w:pPr>
        <w:shd w:val="clear" w:color="auto" w:fill="FFFFFF"/>
        <w:spacing w:line="360" w:lineRule="auto"/>
        <w:ind w:firstLine="560" w:firstLineChars="200"/>
        <w:jc w:val="left"/>
        <w:rPr>
          <w:rFonts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二、甘为人梯，无私奉献。</w:t>
      </w:r>
    </w:p>
    <w:p>
      <w:pPr>
        <w:shd w:val="clear" w:color="auto" w:fill="FFFFFF"/>
        <w:spacing w:line="360" w:lineRule="auto"/>
        <w:ind w:firstLine="560" w:firstLineChars="200"/>
        <w:jc w:val="left"/>
        <w:rPr>
          <w:rFonts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教育是一门“仁而爱人”的事业，爱是教育的灵魂，没有爱就没有教育。教育关系学生的未来，关系民族兴衰和国家存亡。要克服急躁情绪，从细微处做起，从点滴做起，用赏识的眼光看学生。对待学生有耐心，要开启他们的心扉，用发展的眼光看人，帮助学生树立自信心，精心营造和优化育人环境。教师要有高尚的人格和品德，有着对学生无私的爱心。要做到：“爱一切学生，爱学生的一切”。 </w:t>
      </w:r>
    </w:p>
    <w:p>
      <w:pPr>
        <w:shd w:val="clear" w:color="auto" w:fill="FFFFFF"/>
        <w:spacing w:line="360" w:lineRule="auto"/>
        <w:ind w:firstLine="560" w:firstLineChars="200"/>
        <w:jc w:val="left"/>
        <w:rPr>
          <w:rFonts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三、崇尚师德，爱岗敬业</w:t>
      </w:r>
      <w:r>
        <w:rPr>
          <w:rFonts w:ascii="宋体" w:hAnsi="宋体" w:cs="宋体"/>
          <w:color w:val="000000"/>
          <w:sz w:val="28"/>
          <w:szCs w:val="28"/>
          <w:shd w:val="clear" w:color="auto" w:fill="FFFFFF"/>
        </w:rPr>
        <w:t>。</w:t>
      </w:r>
    </w:p>
    <w:p>
      <w:pPr>
        <w:shd w:val="clear" w:color="auto" w:fill="FFFFFF"/>
        <w:spacing w:line="360" w:lineRule="auto"/>
        <w:ind w:firstLine="560" w:firstLineChars="200"/>
        <w:jc w:val="left"/>
        <w:rPr>
          <w:rFonts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教师要加强师德修养，树立良好师德形象，对学生动之以情、晓之以理、导之以行，用心育人。教师良好的思想品行是教师最伟大人格力量的体现。育人单凭热情和干劲是不够的，还需要以德立身、以身立教。作为一名教师，要淡泊名利，甘为人梯，把毕生献给党的教育事业。让我们一起为年轻的生命多注入一些激情，多创造一些体验，多赋予一些憧憬，努力追求教育之于生命的最高境界---带着对生命的洞察和至爱，带着人格的魅力和灵性，像寻找珍贵的金子般去发现和唤醒生命的潜能，潜移默化，润物无声，让教育淋漓尽致地展示人性的魅力和对生命的至爱。</w:t>
      </w:r>
    </w:p>
    <w:p>
      <w:pPr>
        <w:shd w:val="clear" w:color="auto" w:fill="FFFFFF"/>
        <w:spacing w:line="360" w:lineRule="auto"/>
        <w:ind w:firstLine="560" w:firstLineChars="200"/>
        <w:jc w:val="left"/>
        <w:rPr>
          <w:rFonts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四、终身学习，学无止境。</w:t>
      </w:r>
    </w:p>
    <w:p>
      <w:pPr>
        <w:shd w:val="clear" w:color="auto" w:fill="FFFFFF"/>
        <w:spacing w:line="360" w:lineRule="auto"/>
        <w:ind w:firstLine="560" w:firstLineChars="200"/>
        <w:jc w:val="left"/>
        <w:rPr>
          <w:rFonts w:hint="eastAsia"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新时代对教师提出了更高地要求，如果我们教师还满足于以前掌握的知识，那我们迟早要落伍，要被时代淘汰。所以，教师要树立起终身学习的理念，学无止境，随时更新自己的知识素养和教育观念，唯有如此，我们才对得起党和人民的重托，才无愧于“教师”这个光荣称号。在教育教学工作中，坚持以人为本、不断学习、勇于创新的教育改革实践，关注细节、追求和谐的教育价值观，确保教育教学目标的顺利完成。落实到工作中，就是进一步加强学习，提高自己的业务水平和理论水平。在工作岗位上严以律己，认真履职，注重落实，切实有效地上好每一节课，关注每一个学生的健康成长、全面发展。</w:t>
      </w:r>
    </w:p>
    <w:p>
      <w:pPr>
        <w:spacing w:line="360" w:lineRule="auto"/>
        <w:ind w:firstLine="560" w:firstLineChars="200"/>
        <w:rPr>
          <w:rFonts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五、更新观念，与时俱进。</w:t>
      </w:r>
    </w:p>
    <w:p>
      <w:pPr>
        <w:spacing w:line="360" w:lineRule="auto"/>
        <w:ind w:firstLine="560" w:firstLineChars="200"/>
        <w:rPr>
          <w:rFonts w:hint="eastAsia"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教育需要求变求新，而教育离不开教育者，所以教育者的改变需要有心。只有抛开传统观念，用心去思考，时刻关注教育理念的更新、教育政策的改变，才能有真正的突破。假如教育者没有求知的欲望，没有精益求精的精神，没有关注时事的热情，那么教育理念也只是空谈。与此同时，我们必须加强信息化技术的学习和应用，把信息化技术当作自己备课、授课、组织学生活动的工具。我们要适应时代的要求，通过信息技术有效融合于各学科的教学过程营造一种新型教学环境，实现一种既能发挥教师主导作用又能充分体现学生主体地位的以“自主、探究、合作”为特征的教学方式.从而把学生的主动性、积极性充分地发挥出来，使传统的以教师为中心的课堂教学结构发生根本性变革、使学生的创造性精神与实践能力的培养真正落到实处。</w:t>
      </w:r>
    </w:p>
    <w:p>
      <w:pPr>
        <w:ind w:firstLine="560" w:firstLineChars="200"/>
        <w:rPr>
          <w:rFonts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2020年注定是不平凡的一年，通过对文件的学习，使我备受鼓舞，精神振奋。疫情发生之后，中华儿女风雨同舟、守望相助，筑起了抗击疫情的巍峨长城。面对新冠疫情影响下的严峻就业形势，国家出台了各项帮扶政策确保高校毕业生就业，也鼓励毕业生本身自主择业，共同破解“就业难”问题。相信在今后的日子里，在党和政府的领导下和教育工作者的努力下，中国的教育</w:t>
      </w:r>
      <w:r>
        <w:rPr>
          <w:rFonts w:hint="eastAsia" w:ascii="宋体" w:hAnsi="宋体" w:cs="宋体"/>
          <w:color w:val="000000"/>
          <w:sz w:val="28"/>
          <w:szCs w:val="28"/>
          <w:shd w:val="clear" w:color="auto" w:fill="FFFFFF"/>
          <w:lang w:eastAsia="zh-CN"/>
        </w:rPr>
        <w:t>事业</w:t>
      </w:r>
      <w:bookmarkStart w:id="0" w:name="_GoBack"/>
      <w:bookmarkEnd w:id="0"/>
      <w:r>
        <w:rPr>
          <w:rFonts w:hint="eastAsia" w:ascii="宋体" w:hAnsi="宋体" w:cs="宋体"/>
          <w:color w:val="000000"/>
          <w:sz w:val="28"/>
          <w:szCs w:val="28"/>
          <w:shd w:val="clear" w:color="auto" w:fill="FFFFFF"/>
        </w:rPr>
        <w:t>定能上升到一个新的台阶。</w:t>
      </w:r>
    </w:p>
    <w:p>
      <w:pPr>
        <w:rPr>
          <w:rFonts w:hint="eastAsia" w:ascii="宋体" w:hAnsi="宋体" w:cs="宋体"/>
          <w:color w:val="000000"/>
          <w:sz w:val="28"/>
          <w:szCs w:val="28"/>
          <w:shd w:val="clear" w:color="auto" w:fill="FFFFFF"/>
        </w:rPr>
      </w:pPr>
    </w:p>
    <w:p>
      <w:pPr>
        <w:rPr>
          <w:rFonts w:hint="eastAsia" w:ascii="宋体" w:hAnsi="宋体" w:cs="宋体"/>
          <w:color w:val="000000"/>
          <w:sz w:val="28"/>
          <w:szCs w:val="28"/>
          <w:shd w:val="clear" w:color="auto" w:fill="FFFFFF"/>
        </w:rPr>
      </w:pPr>
    </w:p>
    <w:p>
      <w:pPr>
        <w:ind w:firstLine="4900" w:firstLineChars="1750"/>
        <w:rPr>
          <w:rFonts w:hint="eastAsia"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 xml:space="preserve">基础教学部  刘淑娟 </w:t>
      </w:r>
    </w:p>
    <w:p>
      <w:pPr>
        <w:ind w:firstLine="5600" w:firstLineChars="2000"/>
        <w:rPr>
          <w:rFonts w:ascii="宋体" w:hAnsi="宋体" w:cs="宋体"/>
          <w:color w:val="000000"/>
          <w:sz w:val="28"/>
          <w:szCs w:val="28"/>
          <w:shd w:val="clear" w:color="auto" w:fill="FFFFFF"/>
        </w:rPr>
      </w:pPr>
      <w:r>
        <w:rPr>
          <w:rFonts w:hint="eastAsia" w:ascii="宋体" w:hAnsi="宋体" w:cs="宋体"/>
          <w:color w:val="000000"/>
          <w:sz w:val="28"/>
          <w:szCs w:val="28"/>
          <w:shd w:val="clear" w:color="auto" w:fill="FFFFFF"/>
        </w:rPr>
        <w:t>2020年6月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ED0"/>
    <w:rsid w:val="00034A0A"/>
    <w:rsid w:val="00052537"/>
    <w:rsid w:val="0029305D"/>
    <w:rsid w:val="002D72B9"/>
    <w:rsid w:val="00394ED0"/>
    <w:rsid w:val="00463B85"/>
    <w:rsid w:val="00692A76"/>
    <w:rsid w:val="006C088F"/>
    <w:rsid w:val="007F1B49"/>
    <w:rsid w:val="00874ED1"/>
    <w:rsid w:val="008914FE"/>
    <w:rsid w:val="00895DB5"/>
    <w:rsid w:val="009557AF"/>
    <w:rsid w:val="0096501E"/>
    <w:rsid w:val="00A85A20"/>
    <w:rsid w:val="00C7611E"/>
    <w:rsid w:val="00D60174"/>
    <w:rsid w:val="00E858BF"/>
    <w:rsid w:val="072E5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278</Words>
  <Characters>1588</Characters>
  <Lines>13</Lines>
  <Paragraphs>3</Paragraphs>
  <TotalTime>87</TotalTime>
  <ScaleCrop>false</ScaleCrop>
  <LinksUpToDate>false</LinksUpToDate>
  <CharactersWithSpaces>1863</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2020-06-23T13:52:00Z</dcterms:created>
  <dc:creator>JiYH</dc:creator>
  <cp:lastModifiedBy>小兰就是小兰turbo</cp:lastModifiedBy>
  <dcterms:modified xsi:type="dcterms:W3CDTF">2020-06-29T03:27:23Z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